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536"/>
        <w:gridCol w:w="4568"/>
      </w:tblGrid>
      <w:tr w:rsidR="00241C7E" w:rsidRPr="00241C7E" w:rsidTr="00A108FD">
        <w:tc>
          <w:tcPr>
            <w:tcW w:w="5070" w:type="dxa"/>
            <w:gridSpan w:val="2"/>
            <w:vAlign w:val="center"/>
          </w:tcPr>
          <w:p w:rsidR="00241C7E" w:rsidRPr="00241C7E" w:rsidRDefault="00241C7E" w:rsidP="00241C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1C7E">
              <w:rPr>
                <w:rFonts w:ascii="Times New Roman" w:hAnsi="Times New Roman" w:cs="Times New Roman"/>
                <w:b/>
                <w:sz w:val="32"/>
                <w:szCs w:val="32"/>
              </w:rPr>
              <w:t>Determinants of Health</w:t>
            </w:r>
          </w:p>
        </w:tc>
        <w:tc>
          <w:tcPr>
            <w:tcW w:w="4536" w:type="dxa"/>
          </w:tcPr>
          <w:p w:rsidR="00241C7E" w:rsidRPr="00241C7E" w:rsidRDefault="00241C7E">
            <w:pPr>
              <w:rPr>
                <w:rFonts w:ascii="Times New Roman" w:hAnsi="Times New Roman" w:cs="Times New Roman"/>
                <w:b/>
              </w:rPr>
            </w:pPr>
            <w:r w:rsidRPr="00241C7E">
              <w:rPr>
                <w:rFonts w:ascii="Times New Roman" w:hAnsi="Times New Roman" w:cs="Times New Roman"/>
                <w:b/>
              </w:rPr>
              <w:t>Examples of positive influence on my health</w:t>
            </w:r>
          </w:p>
        </w:tc>
        <w:tc>
          <w:tcPr>
            <w:tcW w:w="4568" w:type="dxa"/>
          </w:tcPr>
          <w:p w:rsidR="00241C7E" w:rsidRPr="00241C7E" w:rsidRDefault="00241C7E">
            <w:pPr>
              <w:rPr>
                <w:rFonts w:ascii="Times New Roman" w:hAnsi="Times New Roman" w:cs="Times New Roman"/>
                <w:b/>
              </w:rPr>
            </w:pPr>
            <w:r w:rsidRPr="00241C7E">
              <w:rPr>
                <w:rFonts w:ascii="Times New Roman" w:hAnsi="Times New Roman" w:cs="Times New Roman"/>
                <w:b/>
              </w:rPr>
              <w:t>Examples of negative influence on my health</w:t>
            </w:r>
          </w:p>
        </w:tc>
      </w:tr>
      <w:tr w:rsidR="00241C7E" w:rsidRPr="00241C7E" w:rsidTr="00A108FD">
        <w:trPr>
          <w:trHeight w:val="1418"/>
        </w:trPr>
        <w:tc>
          <w:tcPr>
            <w:tcW w:w="2802" w:type="dxa"/>
            <w:vMerge w:val="restart"/>
          </w:tcPr>
          <w:p w:rsidR="00241C7E" w:rsidRPr="00241C7E" w:rsidRDefault="00241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C7E">
              <w:rPr>
                <w:rFonts w:ascii="Times New Roman" w:hAnsi="Times New Roman" w:cs="Times New Roman"/>
                <w:b/>
                <w:sz w:val="28"/>
                <w:szCs w:val="28"/>
              </w:rPr>
              <w:t>Individual factors</w:t>
            </w:r>
          </w:p>
          <w:p w:rsidR="00241C7E" w:rsidRPr="00A108FD" w:rsidRDefault="00A1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 - </w:t>
            </w:r>
          </w:p>
          <w:p w:rsidR="00241C7E" w:rsidRPr="00241C7E" w:rsidRDefault="00241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1C7E" w:rsidRPr="00241C7E" w:rsidRDefault="00241C7E" w:rsidP="002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7E">
              <w:rPr>
                <w:rFonts w:ascii="Times New Roman" w:hAnsi="Times New Roman" w:cs="Times New Roman"/>
                <w:b/>
                <w:sz w:val="24"/>
                <w:szCs w:val="24"/>
              </w:rPr>
              <w:t>Knowledge and skills</w:t>
            </w:r>
          </w:p>
        </w:tc>
        <w:tc>
          <w:tcPr>
            <w:tcW w:w="4536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</w:tr>
      <w:tr w:rsidR="00241C7E" w:rsidRPr="00241C7E" w:rsidTr="00A108FD">
        <w:trPr>
          <w:trHeight w:val="1418"/>
        </w:trPr>
        <w:tc>
          <w:tcPr>
            <w:tcW w:w="2802" w:type="dxa"/>
            <w:vMerge/>
          </w:tcPr>
          <w:p w:rsidR="00241C7E" w:rsidRPr="00241C7E" w:rsidRDefault="00241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1C7E" w:rsidRPr="00241C7E" w:rsidRDefault="00241C7E" w:rsidP="002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7E">
              <w:rPr>
                <w:rFonts w:ascii="Times New Roman" w:hAnsi="Times New Roman" w:cs="Times New Roman"/>
                <w:b/>
                <w:sz w:val="24"/>
                <w:szCs w:val="24"/>
              </w:rPr>
              <w:t>Attitudes</w:t>
            </w:r>
          </w:p>
        </w:tc>
        <w:tc>
          <w:tcPr>
            <w:tcW w:w="4536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</w:tr>
      <w:tr w:rsidR="00241C7E" w:rsidRPr="00241C7E" w:rsidTr="00A108FD">
        <w:trPr>
          <w:trHeight w:val="1418"/>
        </w:trPr>
        <w:tc>
          <w:tcPr>
            <w:tcW w:w="2802" w:type="dxa"/>
            <w:vMerge/>
          </w:tcPr>
          <w:p w:rsidR="00241C7E" w:rsidRPr="00241C7E" w:rsidRDefault="00241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1C7E" w:rsidRPr="00241C7E" w:rsidRDefault="00241C7E" w:rsidP="002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7E">
              <w:rPr>
                <w:rFonts w:ascii="Times New Roman" w:hAnsi="Times New Roman" w:cs="Times New Roman"/>
                <w:b/>
                <w:sz w:val="24"/>
                <w:szCs w:val="24"/>
              </w:rPr>
              <w:t>Genetics</w:t>
            </w:r>
          </w:p>
        </w:tc>
        <w:tc>
          <w:tcPr>
            <w:tcW w:w="4536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68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</w:tr>
      <w:tr w:rsidR="00241C7E" w:rsidRPr="00241C7E" w:rsidTr="00A108FD">
        <w:trPr>
          <w:trHeight w:val="1418"/>
        </w:trPr>
        <w:tc>
          <w:tcPr>
            <w:tcW w:w="2802" w:type="dxa"/>
            <w:vMerge w:val="restart"/>
          </w:tcPr>
          <w:p w:rsidR="00A108FD" w:rsidRDefault="00241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C7E">
              <w:rPr>
                <w:rFonts w:ascii="Times New Roman" w:hAnsi="Times New Roman" w:cs="Times New Roman"/>
                <w:b/>
                <w:sz w:val="28"/>
                <w:szCs w:val="28"/>
              </w:rPr>
              <w:t>Sociocultural factors</w:t>
            </w:r>
          </w:p>
          <w:p w:rsidR="00241C7E" w:rsidRPr="00A108FD" w:rsidRDefault="00A108FD" w:rsidP="00A1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FD">
              <w:rPr>
                <w:rFonts w:ascii="Times New Roman" w:hAnsi="Times New Roman" w:cs="Times New Roman"/>
                <w:sz w:val="24"/>
                <w:szCs w:val="24"/>
              </w:rPr>
              <w:t xml:space="preserve">Definition - </w:t>
            </w:r>
          </w:p>
        </w:tc>
        <w:tc>
          <w:tcPr>
            <w:tcW w:w="2268" w:type="dxa"/>
            <w:vAlign w:val="center"/>
          </w:tcPr>
          <w:p w:rsidR="00241C7E" w:rsidRPr="00241C7E" w:rsidRDefault="00241C7E" w:rsidP="002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7E"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</w:p>
        </w:tc>
        <w:tc>
          <w:tcPr>
            <w:tcW w:w="4536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</w:tr>
      <w:tr w:rsidR="00241C7E" w:rsidRPr="00241C7E" w:rsidTr="00A108FD">
        <w:trPr>
          <w:trHeight w:val="1418"/>
        </w:trPr>
        <w:tc>
          <w:tcPr>
            <w:tcW w:w="2802" w:type="dxa"/>
            <w:vMerge/>
          </w:tcPr>
          <w:p w:rsidR="00241C7E" w:rsidRPr="00241C7E" w:rsidRDefault="00241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1C7E" w:rsidRPr="00241C7E" w:rsidRDefault="00241C7E" w:rsidP="002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7E">
              <w:rPr>
                <w:rFonts w:ascii="Times New Roman" w:hAnsi="Times New Roman" w:cs="Times New Roman"/>
                <w:b/>
                <w:sz w:val="24"/>
                <w:szCs w:val="24"/>
              </w:rPr>
              <w:t>Peers</w:t>
            </w:r>
          </w:p>
        </w:tc>
        <w:tc>
          <w:tcPr>
            <w:tcW w:w="4536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</w:tr>
      <w:tr w:rsidR="00241C7E" w:rsidRPr="00241C7E" w:rsidTr="00A108FD">
        <w:trPr>
          <w:trHeight w:val="1418"/>
        </w:trPr>
        <w:tc>
          <w:tcPr>
            <w:tcW w:w="2802" w:type="dxa"/>
            <w:vMerge/>
          </w:tcPr>
          <w:p w:rsidR="00241C7E" w:rsidRPr="00241C7E" w:rsidRDefault="00241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1C7E" w:rsidRPr="00241C7E" w:rsidRDefault="00241C7E" w:rsidP="002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7E">
              <w:rPr>
                <w:rFonts w:ascii="Times New Roman" w:hAnsi="Times New Roman" w:cs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4536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</w:tr>
      <w:tr w:rsidR="00241C7E" w:rsidRPr="00241C7E" w:rsidTr="00A108FD">
        <w:trPr>
          <w:trHeight w:val="1418"/>
        </w:trPr>
        <w:tc>
          <w:tcPr>
            <w:tcW w:w="2802" w:type="dxa"/>
            <w:vMerge/>
          </w:tcPr>
          <w:p w:rsidR="00241C7E" w:rsidRPr="00241C7E" w:rsidRDefault="00241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1C7E" w:rsidRPr="00241C7E" w:rsidRDefault="00241C7E" w:rsidP="002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7E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</w:tc>
        <w:tc>
          <w:tcPr>
            <w:tcW w:w="4536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</w:tr>
      <w:tr w:rsidR="00241C7E" w:rsidRPr="00241C7E" w:rsidTr="00A108FD">
        <w:trPr>
          <w:trHeight w:val="1418"/>
        </w:trPr>
        <w:tc>
          <w:tcPr>
            <w:tcW w:w="2802" w:type="dxa"/>
            <w:vMerge/>
          </w:tcPr>
          <w:p w:rsidR="00241C7E" w:rsidRPr="00241C7E" w:rsidRDefault="00241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1C7E" w:rsidRPr="00241C7E" w:rsidRDefault="00241C7E" w:rsidP="002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7E"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</w:p>
        </w:tc>
        <w:tc>
          <w:tcPr>
            <w:tcW w:w="4536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</w:tr>
      <w:tr w:rsidR="00241C7E" w:rsidRPr="00241C7E" w:rsidTr="00A108FD">
        <w:trPr>
          <w:trHeight w:val="1418"/>
        </w:trPr>
        <w:tc>
          <w:tcPr>
            <w:tcW w:w="2802" w:type="dxa"/>
            <w:vMerge w:val="restart"/>
          </w:tcPr>
          <w:p w:rsidR="00A108FD" w:rsidRDefault="00241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C7E">
              <w:rPr>
                <w:rFonts w:ascii="Times New Roman" w:hAnsi="Times New Roman" w:cs="Times New Roman"/>
                <w:b/>
                <w:sz w:val="28"/>
                <w:szCs w:val="28"/>
              </w:rPr>
              <w:t>Socioeconomic factors</w:t>
            </w:r>
          </w:p>
          <w:p w:rsidR="00241C7E" w:rsidRPr="00A108FD" w:rsidRDefault="00A108FD" w:rsidP="00A1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FD">
              <w:rPr>
                <w:rFonts w:ascii="Times New Roman" w:hAnsi="Times New Roman" w:cs="Times New Roman"/>
                <w:sz w:val="24"/>
                <w:szCs w:val="24"/>
              </w:rPr>
              <w:t xml:space="preserve">Definition - </w:t>
            </w:r>
          </w:p>
        </w:tc>
        <w:tc>
          <w:tcPr>
            <w:tcW w:w="2268" w:type="dxa"/>
            <w:vAlign w:val="center"/>
          </w:tcPr>
          <w:p w:rsidR="00241C7E" w:rsidRPr="00241C7E" w:rsidRDefault="00241C7E" w:rsidP="002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7E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4536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</w:tr>
      <w:tr w:rsidR="00241C7E" w:rsidRPr="00241C7E" w:rsidTr="00A108FD">
        <w:trPr>
          <w:trHeight w:val="1418"/>
        </w:trPr>
        <w:tc>
          <w:tcPr>
            <w:tcW w:w="2802" w:type="dxa"/>
            <w:vMerge/>
          </w:tcPr>
          <w:p w:rsidR="00241C7E" w:rsidRPr="00241C7E" w:rsidRDefault="00241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1C7E" w:rsidRPr="00241C7E" w:rsidRDefault="00241C7E" w:rsidP="002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7E">
              <w:rPr>
                <w:rFonts w:ascii="Times New Roman" w:hAnsi="Times New Roman" w:cs="Times New Roman"/>
                <w:b/>
                <w:sz w:val="24"/>
                <w:szCs w:val="24"/>
              </w:rPr>
              <w:t>Employment</w:t>
            </w:r>
          </w:p>
        </w:tc>
        <w:tc>
          <w:tcPr>
            <w:tcW w:w="4536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</w:tr>
      <w:tr w:rsidR="00241C7E" w:rsidRPr="00241C7E" w:rsidTr="00A108FD">
        <w:trPr>
          <w:trHeight w:val="1418"/>
        </w:trPr>
        <w:tc>
          <w:tcPr>
            <w:tcW w:w="2802" w:type="dxa"/>
            <w:vMerge/>
          </w:tcPr>
          <w:p w:rsidR="00241C7E" w:rsidRPr="00241C7E" w:rsidRDefault="00241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1C7E" w:rsidRPr="00241C7E" w:rsidRDefault="00241C7E" w:rsidP="002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7E">
              <w:rPr>
                <w:rFonts w:ascii="Times New Roman" w:hAnsi="Times New Roman" w:cs="Times New Roman"/>
                <w:b/>
                <w:sz w:val="24"/>
                <w:szCs w:val="24"/>
              </w:rPr>
              <w:t>Income</w:t>
            </w:r>
          </w:p>
        </w:tc>
        <w:tc>
          <w:tcPr>
            <w:tcW w:w="4536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</w:tr>
      <w:tr w:rsidR="00241C7E" w:rsidRPr="00241C7E" w:rsidTr="00A108FD">
        <w:trPr>
          <w:trHeight w:val="1418"/>
        </w:trPr>
        <w:tc>
          <w:tcPr>
            <w:tcW w:w="2802" w:type="dxa"/>
            <w:vMerge w:val="restart"/>
          </w:tcPr>
          <w:p w:rsidR="00A108FD" w:rsidRDefault="00241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C7E">
              <w:rPr>
                <w:rFonts w:ascii="Times New Roman" w:hAnsi="Times New Roman" w:cs="Times New Roman"/>
                <w:b/>
                <w:sz w:val="28"/>
                <w:szCs w:val="28"/>
              </w:rPr>
              <w:t>Environmental factors</w:t>
            </w:r>
          </w:p>
          <w:p w:rsidR="00241C7E" w:rsidRPr="00A108FD" w:rsidRDefault="00A108FD" w:rsidP="00A1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FD">
              <w:rPr>
                <w:rFonts w:ascii="Times New Roman" w:hAnsi="Times New Roman" w:cs="Times New Roman"/>
                <w:sz w:val="24"/>
                <w:szCs w:val="24"/>
              </w:rPr>
              <w:t xml:space="preserve">Definition - </w:t>
            </w:r>
          </w:p>
        </w:tc>
        <w:tc>
          <w:tcPr>
            <w:tcW w:w="2268" w:type="dxa"/>
            <w:vAlign w:val="center"/>
          </w:tcPr>
          <w:p w:rsidR="00241C7E" w:rsidRPr="00241C7E" w:rsidRDefault="00241C7E" w:rsidP="002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7E">
              <w:rPr>
                <w:rFonts w:ascii="Times New Roman" w:hAnsi="Times New Roman" w:cs="Times New Roman"/>
                <w:b/>
                <w:sz w:val="24"/>
                <w:szCs w:val="24"/>
              </w:rPr>
              <w:t>Geographic location</w:t>
            </w:r>
          </w:p>
        </w:tc>
        <w:tc>
          <w:tcPr>
            <w:tcW w:w="4536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</w:tr>
      <w:tr w:rsidR="00241C7E" w:rsidRPr="00241C7E" w:rsidTr="00A108FD">
        <w:trPr>
          <w:trHeight w:val="1418"/>
        </w:trPr>
        <w:tc>
          <w:tcPr>
            <w:tcW w:w="2802" w:type="dxa"/>
            <w:vMerge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41C7E" w:rsidRPr="00241C7E" w:rsidRDefault="00241C7E" w:rsidP="002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7E">
              <w:rPr>
                <w:rFonts w:ascii="Times New Roman" w:hAnsi="Times New Roman" w:cs="Times New Roman"/>
                <w:b/>
                <w:sz w:val="24"/>
                <w:szCs w:val="24"/>
              </w:rPr>
              <w:t>Access to health services</w:t>
            </w:r>
          </w:p>
        </w:tc>
        <w:tc>
          <w:tcPr>
            <w:tcW w:w="4536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</w:tr>
      <w:tr w:rsidR="00241C7E" w:rsidRPr="00241C7E" w:rsidTr="00A108FD">
        <w:trPr>
          <w:trHeight w:val="1418"/>
        </w:trPr>
        <w:tc>
          <w:tcPr>
            <w:tcW w:w="2802" w:type="dxa"/>
            <w:vMerge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41C7E" w:rsidRPr="00241C7E" w:rsidRDefault="00241C7E" w:rsidP="002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7E">
              <w:rPr>
                <w:rFonts w:ascii="Times New Roman" w:hAnsi="Times New Roman" w:cs="Times New Roman"/>
                <w:b/>
                <w:sz w:val="24"/>
                <w:szCs w:val="24"/>
              </w:rPr>
              <w:t>Access to technology</w:t>
            </w:r>
          </w:p>
        </w:tc>
        <w:tc>
          <w:tcPr>
            <w:tcW w:w="4536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:rsidR="00241C7E" w:rsidRPr="00241C7E" w:rsidRDefault="00241C7E">
            <w:pPr>
              <w:rPr>
                <w:rFonts w:ascii="Times New Roman" w:hAnsi="Times New Roman" w:cs="Times New Roman"/>
              </w:rPr>
            </w:pPr>
          </w:p>
        </w:tc>
      </w:tr>
    </w:tbl>
    <w:p w:rsidR="000B0C9B" w:rsidRDefault="00A51BF9"/>
    <w:sectPr w:rsidR="000B0C9B" w:rsidSect="00241C7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7E"/>
    <w:rsid w:val="00241C7E"/>
    <w:rsid w:val="00933CDF"/>
    <w:rsid w:val="00A108FD"/>
    <w:rsid w:val="00A51BF9"/>
    <w:rsid w:val="00E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Berwick</dc:creator>
  <cp:lastModifiedBy>Adam Berwick</cp:lastModifiedBy>
  <cp:revision>1</cp:revision>
  <dcterms:created xsi:type="dcterms:W3CDTF">2015-02-16T23:18:00Z</dcterms:created>
  <dcterms:modified xsi:type="dcterms:W3CDTF">2015-02-16T23:38:00Z</dcterms:modified>
</cp:coreProperties>
</file>