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CC" w:rsidRDefault="00033BCC"/>
    <w:p w:rsidR="00EC2ABC" w:rsidRDefault="00EC2ABC"/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4111"/>
      </w:tblGrid>
      <w:tr w:rsidR="00EC2ABC" w:rsidTr="00393A87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ABC" w:rsidRDefault="00EC2ABC" w:rsidP="00393A8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 growing and ageing population</w:t>
            </w:r>
          </w:p>
          <w:p w:rsidR="00EC2ABC" w:rsidRDefault="00EC2ABC" w:rsidP="00393A87">
            <w:pPr>
              <w:numPr>
                <w:ilvl w:val="0"/>
                <w:numId w:val="2"/>
              </w:numPr>
              <w:tabs>
                <w:tab w:val="clear" w:pos="423"/>
                <w:tab w:val="num" w:pos="612"/>
              </w:tabs>
              <w:ind w:left="612" w:hanging="2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healthy ageing</w:t>
            </w:r>
          </w:p>
          <w:p w:rsidR="00EC2ABC" w:rsidRDefault="00EC2ABC" w:rsidP="00393A87">
            <w:pPr>
              <w:numPr>
                <w:ilvl w:val="0"/>
                <w:numId w:val="2"/>
              </w:numPr>
              <w:tabs>
                <w:tab w:val="clear" w:pos="423"/>
                <w:tab w:val="num" w:pos="612"/>
              </w:tabs>
              <w:ind w:left="612" w:hanging="2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increased population living with chronic disease and disability</w:t>
            </w:r>
          </w:p>
          <w:p w:rsidR="00EC2ABC" w:rsidRDefault="00EC2ABC" w:rsidP="00393A87">
            <w:pPr>
              <w:numPr>
                <w:ilvl w:val="0"/>
                <w:numId w:val="2"/>
              </w:numPr>
              <w:tabs>
                <w:tab w:val="clear" w:pos="423"/>
                <w:tab w:val="num" w:pos="612"/>
              </w:tabs>
              <w:ind w:left="612" w:hanging="2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demand for health services and workforce shortages</w:t>
            </w:r>
          </w:p>
          <w:p w:rsidR="00EC2ABC" w:rsidRDefault="00EC2ABC" w:rsidP="00393A87">
            <w:pPr>
              <w:numPr>
                <w:ilvl w:val="0"/>
                <w:numId w:val="2"/>
              </w:numPr>
              <w:tabs>
                <w:tab w:val="clear" w:pos="423"/>
                <w:tab w:val="num" w:pos="612"/>
              </w:tabs>
              <w:ind w:left="612" w:hanging="272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availability</w:t>
            </w:r>
            <w:proofErr w:type="gramEnd"/>
            <w:r>
              <w:rPr>
                <w:rFonts w:ascii="Arial" w:hAnsi="Arial"/>
                <w:sz w:val="22"/>
              </w:rPr>
              <w:t xml:space="preserve"> of carers and volunteers.</w:t>
            </w:r>
          </w:p>
          <w:p w:rsidR="00EC2ABC" w:rsidRDefault="00EC2ABC" w:rsidP="0039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ABC" w:rsidRDefault="00EC2ABC" w:rsidP="00393A87">
            <w:pPr>
              <w:pStyle w:val="Header"/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assess the impact of a growing and ageing population on: </w:t>
            </w:r>
          </w:p>
          <w:p w:rsidR="00EC2ABC" w:rsidRDefault="00EC2ABC" w:rsidP="00393A87">
            <w:pPr>
              <w:pStyle w:val="Header"/>
              <w:numPr>
                <w:ilvl w:val="0"/>
                <w:numId w:val="4"/>
              </w:numPr>
              <w:tabs>
                <w:tab w:val="num" w:pos="617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the health system and services</w:t>
            </w:r>
          </w:p>
          <w:p w:rsidR="00EC2ABC" w:rsidRDefault="00EC2ABC" w:rsidP="00393A87">
            <w:pPr>
              <w:pStyle w:val="Header"/>
              <w:numPr>
                <w:ilvl w:val="0"/>
                <w:numId w:val="4"/>
              </w:numPr>
              <w:tabs>
                <w:tab w:val="num" w:pos="617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health service workforce</w:t>
            </w:r>
          </w:p>
          <w:p w:rsidR="00EC2ABC" w:rsidRDefault="00EC2ABC" w:rsidP="00393A87">
            <w:pPr>
              <w:pStyle w:val="Header"/>
              <w:numPr>
                <w:ilvl w:val="0"/>
                <w:numId w:val="4"/>
              </w:numPr>
              <w:tabs>
                <w:tab w:val="num" w:pos="617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carers of the elderly</w:t>
            </w:r>
          </w:p>
          <w:p w:rsidR="00EC2ABC" w:rsidRDefault="00EC2ABC" w:rsidP="00393A87">
            <w:pPr>
              <w:pStyle w:val="Header"/>
              <w:numPr>
                <w:ilvl w:val="0"/>
                <w:numId w:val="4"/>
              </w:numPr>
              <w:tabs>
                <w:tab w:val="num" w:pos="617"/>
              </w:tabs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volunteer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 xml:space="preserve"> organisations.</w:t>
            </w:r>
          </w:p>
          <w:p w:rsidR="00EC2ABC" w:rsidRDefault="00EC2ABC" w:rsidP="00393A87">
            <w:pPr>
              <w:rPr>
                <w:rFonts w:ascii="Arial" w:hAnsi="Arial"/>
                <w:sz w:val="22"/>
              </w:rPr>
            </w:pPr>
          </w:p>
        </w:tc>
      </w:tr>
    </w:tbl>
    <w:p w:rsidR="00EC2ABC" w:rsidRDefault="00EC2ABC"/>
    <w:p w:rsidR="00EC2ABC" w:rsidRDefault="00EC2ABC"/>
    <w:p w:rsidR="001F6FD6" w:rsidRDefault="00982872">
      <w:hyperlink r:id="rId6" w:history="1">
        <w:r w:rsidRPr="009151AD">
          <w:rPr>
            <w:rStyle w:val="Hyperlink"/>
          </w:rPr>
          <w:t>https://prezi.com/2c_hxouonrez/a-growing-and-ageing-population/</w:t>
        </w:r>
      </w:hyperlink>
    </w:p>
    <w:p w:rsidR="00982872" w:rsidRDefault="00982872"/>
    <w:p w:rsidR="00982872" w:rsidRPr="00EC2ABC" w:rsidRDefault="00982872">
      <w:pPr>
        <w:rPr>
          <w:rFonts w:ascii="Times New Roman" w:hAnsi="Times New Roman"/>
          <w:u w:val="single"/>
        </w:rPr>
      </w:pPr>
      <w:r w:rsidRPr="00EC2ABC">
        <w:rPr>
          <w:rFonts w:ascii="Times New Roman" w:hAnsi="Times New Roman"/>
          <w:u w:val="single"/>
        </w:rPr>
        <w:t>Group work</w:t>
      </w:r>
    </w:p>
    <w:p w:rsidR="00982872" w:rsidRPr="001017C1" w:rsidRDefault="00982872">
      <w:pPr>
        <w:rPr>
          <w:rFonts w:ascii="Times New Roman" w:hAnsi="Times New Roman"/>
        </w:rPr>
      </w:pPr>
      <w:bookmarkStart w:id="0" w:name="_GoBack"/>
      <w:bookmarkEnd w:id="0"/>
    </w:p>
    <w:p w:rsidR="00982872" w:rsidRPr="001017C1" w:rsidRDefault="00982872">
      <w:pPr>
        <w:rPr>
          <w:rFonts w:ascii="Times New Roman" w:hAnsi="Times New Roman"/>
        </w:rPr>
      </w:pPr>
      <w:r w:rsidRPr="001017C1">
        <w:rPr>
          <w:rFonts w:ascii="Times New Roman" w:hAnsi="Times New Roman"/>
        </w:rPr>
        <w:t>1. Students form small groups of 3 or 4</w:t>
      </w:r>
    </w:p>
    <w:p w:rsidR="00982872" w:rsidRPr="001017C1" w:rsidRDefault="00982872">
      <w:pPr>
        <w:rPr>
          <w:rFonts w:ascii="Times New Roman" w:hAnsi="Times New Roman"/>
          <w:szCs w:val="24"/>
        </w:rPr>
      </w:pPr>
      <w:r w:rsidRPr="001017C1">
        <w:rPr>
          <w:rFonts w:ascii="Times New Roman" w:hAnsi="Times New Roman"/>
        </w:rPr>
        <w:t xml:space="preserve">2. Students will be allocated a stimulus that will assist them in preparing points for the </w:t>
      </w:r>
      <w:r w:rsidRPr="001017C1">
        <w:rPr>
          <w:rFonts w:ascii="Times New Roman" w:hAnsi="Times New Roman"/>
          <w:szCs w:val="24"/>
        </w:rPr>
        <w:t>following question:</w:t>
      </w:r>
    </w:p>
    <w:p w:rsidR="00982872" w:rsidRPr="001017C1" w:rsidRDefault="00982872">
      <w:pPr>
        <w:rPr>
          <w:rFonts w:ascii="Times New Roman" w:hAnsi="Times New Roman"/>
          <w:szCs w:val="24"/>
        </w:rPr>
      </w:pPr>
      <w:r w:rsidRPr="001017C1">
        <w:rPr>
          <w:rFonts w:ascii="Times New Roman" w:hAnsi="Times New Roman"/>
          <w:szCs w:val="24"/>
        </w:rPr>
        <w:tab/>
        <w:t xml:space="preserve">Q. </w:t>
      </w:r>
      <w:r w:rsidR="001017C1" w:rsidRPr="001017C1">
        <w:rPr>
          <w:rFonts w:ascii="Times New Roman" w:hAnsi="Times New Roman"/>
          <w:szCs w:val="24"/>
        </w:rPr>
        <w:t>EXPLAIN how a growing and ageing population impacts on:</w:t>
      </w:r>
    </w:p>
    <w:p w:rsidR="001017C1" w:rsidRPr="001017C1" w:rsidRDefault="001017C1" w:rsidP="001017C1">
      <w:pPr>
        <w:pStyle w:val="Header"/>
        <w:numPr>
          <w:ilvl w:val="0"/>
          <w:numId w:val="7"/>
        </w:numPr>
        <w:rPr>
          <w:szCs w:val="24"/>
        </w:rPr>
      </w:pPr>
      <w:r w:rsidRPr="001017C1">
        <w:rPr>
          <w:szCs w:val="24"/>
        </w:rPr>
        <w:t>the health system and services</w:t>
      </w:r>
    </w:p>
    <w:p w:rsidR="001017C1" w:rsidRPr="001017C1" w:rsidRDefault="001017C1" w:rsidP="001017C1">
      <w:pPr>
        <w:pStyle w:val="Header"/>
        <w:numPr>
          <w:ilvl w:val="0"/>
          <w:numId w:val="7"/>
        </w:numPr>
        <w:rPr>
          <w:szCs w:val="24"/>
        </w:rPr>
      </w:pPr>
      <w:r w:rsidRPr="001017C1">
        <w:rPr>
          <w:szCs w:val="24"/>
        </w:rPr>
        <w:t>health service workforce</w:t>
      </w:r>
    </w:p>
    <w:p w:rsidR="001017C1" w:rsidRPr="001017C1" w:rsidRDefault="001017C1" w:rsidP="001017C1">
      <w:pPr>
        <w:pStyle w:val="Header"/>
        <w:numPr>
          <w:ilvl w:val="0"/>
          <w:numId w:val="7"/>
        </w:numPr>
        <w:rPr>
          <w:szCs w:val="24"/>
        </w:rPr>
      </w:pPr>
      <w:r w:rsidRPr="001017C1">
        <w:rPr>
          <w:szCs w:val="24"/>
        </w:rPr>
        <w:t>carers of the elderly</w:t>
      </w:r>
    </w:p>
    <w:p w:rsidR="001017C1" w:rsidRDefault="001017C1" w:rsidP="001017C1">
      <w:pPr>
        <w:pStyle w:val="Header"/>
        <w:numPr>
          <w:ilvl w:val="0"/>
          <w:numId w:val="7"/>
        </w:numPr>
        <w:rPr>
          <w:szCs w:val="24"/>
        </w:rPr>
      </w:pPr>
      <w:r w:rsidRPr="001017C1">
        <w:rPr>
          <w:szCs w:val="24"/>
        </w:rPr>
        <w:t>volunteer organisations</w:t>
      </w:r>
      <w:r>
        <w:rPr>
          <w:szCs w:val="24"/>
        </w:rPr>
        <w:t>\</w:t>
      </w:r>
    </w:p>
    <w:p w:rsidR="001017C1" w:rsidRDefault="001017C1" w:rsidP="001017C1">
      <w:pPr>
        <w:pStyle w:val="Header"/>
        <w:numPr>
          <w:ilvl w:val="0"/>
          <w:numId w:val="8"/>
        </w:numPr>
        <w:rPr>
          <w:szCs w:val="24"/>
        </w:rPr>
      </w:pPr>
      <w:r>
        <w:rPr>
          <w:szCs w:val="24"/>
        </w:rPr>
        <w:t>Stimulus to be used:</w:t>
      </w:r>
    </w:p>
    <w:p w:rsidR="001017C1" w:rsidRDefault="001017C1" w:rsidP="001017C1">
      <w:pPr>
        <w:pStyle w:val="Header"/>
        <w:numPr>
          <w:ilvl w:val="1"/>
          <w:numId w:val="8"/>
        </w:numPr>
        <w:rPr>
          <w:szCs w:val="24"/>
        </w:rPr>
      </w:pPr>
      <w:r>
        <w:rPr>
          <w:szCs w:val="24"/>
        </w:rPr>
        <w:t>A growing and ageing population handout</w:t>
      </w:r>
    </w:p>
    <w:p w:rsidR="001017C1" w:rsidRPr="001017C1" w:rsidRDefault="001017C1" w:rsidP="001017C1">
      <w:pPr>
        <w:pStyle w:val="Header"/>
        <w:numPr>
          <w:ilvl w:val="1"/>
          <w:numId w:val="8"/>
        </w:numPr>
        <w:rPr>
          <w:szCs w:val="24"/>
        </w:rPr>
      </w:pPr>
      <w:hyperlink r:id="rId7" w:history="1">
        <w:r w:rsidRPr="009151AD">
          <w:rPr>
            <w:rStyle w:val="Hyperlink"/>
          </w:rPr>
          <w:t>https://prezi.com/2c_hxouonrez/a-growing-and-ageing-population/</w:t>
        </w:r>
      </w:hyperlink>
    </w:p>
    <w:p w:rsidR="001017C1" w:rsidRDefault="001017C1" w:rsidP="001017C1">
      <w:pPr>
        <w:pStyle w:val="Header"/>
        <w:numPr>
          <w:ilvl w:val="1"/>
          <w:numId w:val="8"/>
        </w:numPr>
        <w:rPr>
          <w:szCs w:val="24"/>
        </w:rPr>
      </w:pPr>
      <w:r w:rsidRPr="001017C1">
        <w:rPr>
          <w:szCs w:val="24"/>
        </w:rPr>
        <w:t>The economics of an ageing population</w:t>
      </w:r>
      <w:r>
        <w:rPr>
          <w:szCs w:val="24"/>
        </w:rPr>
        <w:t xml:space="preserve"> (The Age)</w:t>
      </w:r>
    </w:p>
    <w:p w:rsidR="00EC2ABC" w:rsidRDefault="00EC2ABC" w:rsidP="00EC2ABC">
      <w:pPr>
        <w:pStyle w:val="Header"/>
        <w:numPr>
          <w:ilvl w:val="0"/>
          <w:numId w:val="8"/>
        </w:numPr>
        <w:rPr>
          <w:szCs w:val="24"/>
        </w:rPr>
      </w:pPr>
      <w:r>
        <w:rPr>
          <w:szCs w:val="24"/>
        </w:rPr>
        <w:t>Students will be allowed 15 minutes to develop responses</w:t>
      </w:r>
    </w:p>
    <w:p w:rsidR="00EC2ABC" w:rsidRDefault="00EC2ABC" w:rsidP="00EC2ABC">
      <w:pPr>
        <w:pStyle w:val="Header"/>
        <w:numPr>
          <w:ilvl w:val="0"/>
          <w:numId w:val="8"/>
        </w:numPr>
        <w:rPr>
          <w:szCs w:val="24"/>
        </w:rPr>
      </w:pPr>
      <w:r>
        <w:rPr>
          <w:szCs w:val="24"/>
        </w:rPr>
        <w:t>Each group will then report to the class their findings in relation to the question.</w:t>
      </w:r>
    </w:p>
    <w:p w:rsidR="00EC2ABC" w:rsidRDefault="00EC2ABC" w:rsidP="00EC2ABC">
      <w:pPr>
        <w:pStyle w:val="Header"/>
        <w:numPr>
          <w:ilvl w:val="0"/>
          <w:numId w:val="8"/>
        </w:numPr>
        <w:rPr>
          <w:szCs w:val="24"/>
        </w:rPr>
      </w:pPr>
      <w:r>
        <w:rPr>
          <w:szCs w:val="24"/>
        </w:rPr>
        <w:t>Each group must identify which of the four points listed above relates to their point of significance.</w:t>
      </w:r>
    </w:p>
    <w:p w:rsidR="00EC2ABC" w:rsidRPr="001017C1" w:rsidRDefault="00EC2ABC" w:rsidP="00EC2ABC">
      <w:pPr>
        <w:pStyle w:val="Header"/>
        <w:numPr>
          <w:ilvl w:val="0"/>
          <w:numId w:val="8"/>
        </w:numPr>
        <w:rPr>
          <w:szCs w:val="24"/>
        </w:rPr>
      </w:pPr>
      <w:r>
        <w:rPr>
          <w:szCs w:val="24"/>
        </w:rPr>
        <w:t>Groups must also provide examples with their points of significance.</w:t>
      </w:r>
    </w:p>
    <w:p w:rsidR="001017C1" w:rsidRPr="001017C1" w:rsidRDefault="001017C1" w:rsidP="001017C1">
      <w:pPr>
        <w:pStyle w:val="Header"/>
        <w:rPr>
          <w:sz w:val="22"/>
          <w:szCs w:val="22"/>
        </w:rPr>
      </w:pPr>
    </w:p>
    <w:sectPr w:rsidR="001017C1" w:rsidRPr="00101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606"/>
    <w:multiLevelType w:val="hybridMultilevel"/>
    <w:tmpl w:val="3FECAEA4"/>
    <w:lvl w:ilvl="0" w:tplc="E65CF380">
      <w:start w:val="1"/>
      <w:numFmt w:val="bullet"/>
      <w:lvlText w:val=""/>
      <w:lvlJc w:val="left"/>
      <w:pPr>
        <w:tabs>
          <w:tab w:val="num" w:pos="423"/>
        </w:tabs>
        <w:ind w:left="423" w:hanging="8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CC626332">
      <w:start w:val="1"/>
      <w:numFmt w:val="bullet"/>
      <w:lvlText w:val=""/>
      <w:lvlJc w:val="left"/>
      <w:pPr>
        <w:tabs>
          <w:tab w:val="num" w:pos="1780"/>
        </w:tabs>
        <w:ind w:left="1673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F7204810">
      <w:start w:val="1"/>
      <w:numFmt w:val="bullet"/>
      <w:lvlText w:val=""/>
      <w:lvlJc w:val="left"/>
      <w:pPr>
        <w:tabs>
          <w:tab w:val="num" w:pos="2500"/>
        </w:tabs>
        <w:ind w:left="248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Helvetic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Helvetic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205A4D94"/>
    <w:multiLevelType w:val="hybridMultilevel"/>
    <w:tmpl w:val="F9827C80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315C43"/>
    <w:multiLevelType w:val="hybridMultilevel"/>
    <w:tmpl w:val="6C403AB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00B3"/>
    <w:multiLevelType w:val="hybridMultilevel"/>
    <w:tmpl w:val="4E22027A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4">
    <w:nsid w:val="533C794A"/>
    <w:multiLevelType w:val="hybridMultilevel"/>
    <w:tmpl w:val="DA6848FA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94042"/>
    <w:multiLevelType w:val="hybridMultilevel"/>
    <w:tmpl w:val="EFF6468C"/>
    <w:lvl w:ilvl="0" w:tplc="CC626332">
      <w:start w:val="1"/>
      <w:numFmt w:val="bullet"/>
      <w:lvlText w:val=""/>
      <w:lvlJc w:val="left"/>
      <w:pPr>
        <w:tabs>
          <w:tab w:val="num" w:pos="700"/>
        </w:tabs>
        <w:ind w:left="593" w:hanging="25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32B31"/>
    <w:multiLevelType w:val="hybridMultilevel"/>
    <w:tmpl w:val="658C1C9C"/>
    <w:lvl w:ilvl="0" w:tplc="CC626332">
      <w:start w:val="1"/>
      <w:numFmt w:val="bullet"/>
      <w:lvlText w:val=""/>
      <w:lvlJc w:val="left"/>
      <w:pPr>
        <w:tabs>
          <w:tab w:val="num" w:pos="700"/>
        </w:tabs>
        <w:ind w:left="593" w:hanging="253"/>
      </w:pPr>
      <w:rPr>
        <w:rFonts w:ascii="Symbol" w:hAnsi="Symbol" w:hint="default"/>
      </w:rPr>
    </w:lvl>
    <w:lvl w:ilvl="1" w:tplc="0C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D6"/>
    <w:rsid w:val="00033BCC"/>
    <w:rsid w:val="001017C1"/>
    <w:rsid w:val="001F6FD6"/>
    <w:rsid w:val="00982872"/>
    <w:rsid w:val="00C90A29"/>
    <w:rsid w:val="00E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D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6FD6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1F6FD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82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D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6FD6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1F6FD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82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ezi.com/2c_hxouonrez/a-growing-and-ageing-popu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2c_hxouonrez/a-growing-and-ageing-popul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2016-01-31T05:58:00Z</dcterms:created>
  <dcterms:modified xsi:type="dcterms:W3CDTF">2016-01-31T06:43:00Z</dcterms:modified>
</cp:coreProperties>
</file>